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993" w:rsidRDefault="00051993" w:rsidP="004C2B98">
      <w:pPr>
        <w:pStyle w:val="Title"/>
      </w:pPr>
      <w:r>
        <w:t>Questions and Appeals</w:t>
      </w:r>
    </w:p>
    <w:p w:rsidR="00051993" w:rsidRPr="00051993" w:rsidRDefault="00051993" w:rsidP="00051993">
      <w:pPr>
        <w:ind w:firstLine="720"/>
        <w:jc w:val="both"/>
        <w:rPr>
          <w:rFonts w:ascii="Lucida Bright" w:hAnsi="Lucida Bright"/>
          <w:sz w:val="32"/>
          <w:szCs w:val="32"/>
        </w:rPr>
      </w:pPr>
      <w:r w:rsidRPr="00051993">
        <w:rPr>
          <w:rFonts w:ascii="Lucida Bright" w:hAnsi="Lucida Bright"/>
          <w:sz w:val="32"/>
          <w:szCs w:val="32"/>
        </w:rPr>
        <w:t xml:space="preserve">The American Board for Occupational Health Nurses, Inc., (ABOHN) provides an opportunity for candidates to question any aspect of the certification program.  ABOHN will respond to any question as quickly as possible.  Candidates are invited to call 630-789-5799 or send an email message to </w:t>
      </w:r>
      <w:hyperlink r:id="rId5" w:history="1">
        <w:r w:rsidRPr="00051993">
          <w:rPr>
            <w:rStyle w:val="Hyperlink"/>
            <w:rFonts w:ascii="Lucida Bright" w:hAnsi="Lucida Bright"/>
            <w:sz w:val="32"/>
            <w:szCs w:val="32"/>
          </w:rPr>
          <w:t>info@abohn.org</w:t>
        </w:r>
      </w:hyperlink>
      <w:r w:rsidRPr="00051993">
        <w:rPr>
          <w:rFonts w:ascii="Lucida Bright" w:hAnsi="Lucida Bright"/>
          <w:sz w:val="32"/>
          <w:szCs w:val="32"/>
        </w:rPr>
        <w:t xml:space="preserve"> for any questions.  In addition, ABOHN has an appeals policy to provide a review mechanism for challenging an averse decision, such as denial of eligibility for the examination or revocation of certification.  Am application for an appeal is available online at </w:t>
      </w:r>
      <w:hyperlink r:id="rId6" w:history="1">
        <w:r w:rsidRPr="00051993">
          <w:rPr>
            <w:rStyle w:val="Hyperlink"/>
            <w:rFonts w:ascii="Lucida Bright" w:hAnsi="Lucida Bright"/>
            <w:sz w:val="32"/>
            <w:szCs w:val="32"/>
          </w:rPr>
          <w:t>www.abohn.org</w:t>
        </w:r>
      </w:hyperlink>
    </w:p>
    <w:p w:rsidR="00051993" w:rsidRPr="00051993" w:rsidRDefault="00051993" w:rsidP="00051993">
      <w:pPr>
        <w:ind w:firstLine="720"/>
        <w:jc w:val="both"/>
        <w:rPr>
          <w:rFonts w:ascii="Lucida Bright" w:hAnsi="Lucida Bright"/>
          <w:sz w:val="32"/>
          <w:szCs w:val="32"/>
        </w:rPr>
      </w:pPr>
      <w:r w:rsidRPr="00051993">
        <w:rPr>
          <w:rFonts w:ascii="Lucida Bright" w:hAnsi="Lucida Bright"/>
          <w:sz w:val="32"/>
          <w:szCs w:val="32"/>
        </w:rPr>
        <w:t>It is the responsibility of the individual to initiate the appeal processes by written request or completing the form and sending it to the ABOHN Executive Director within 30 calendar days of the circumstance leading to the appeal.</w:t>
      </w:r>
    </w:p>
    <w:p w:rsidR="00051993" w:rsidRPr="00051993" w:rsidRDefault="00051993" w:rsidP="00051993">
      <w:pPr>
        <w:ind w:firstLine="720"/>
        <w:rPr>
          <w:rFonts w:ascii="Lucida Bright" w:hAnsi="Lucida Bright"/>
          <w:sz w:val="32"/>
          <w:szCs w:val="32"/>
        </w:rPr>
      </w:pPr>
      <w:r>
        <w:rPr>
          <w:rFonts w:ascii="Lucida Bright" w:hAnsi="Lucida Bright"/>
          <w:sz w:val="32"/>
          <w:szCs w:val="32"/>
        </w:rPr>
        <w:t xml:space="preserve">Please mail the </w:t>
      </w:r>
      <w:r w:rsidRPr="00051993">
        <w:rPr>
          <w:rFonts w:ascii="Lucida Bright" w:hAnsi="Lucida Bright"/>
          <w:sz w:val="32"/>
          <w:szCs w:val="32"/>
        </w:rPr>
        <w:t>form to:</w:t>
      </w:r>
    </w:p>
    <w:p w:rsidR="00051993" w:rsidRPr="00051993" w:rsidRDefault="00051993" w:rsidP="00051993">
      <w:pPr>
        <w:pStyle w:val="NoSpacing"/>
        <w:ind w:firstLine="720"/>
        <w:rPr>
          <w:rFonts w:ascii="Lucida Bright" w:hAnsi="Lucida Bright"/>
          <w:sz w:val="32"/>
          <w:szCs w:val="32"/>
        </w:rPr>
      </w:pPr>
      <w:r w:rsidRPr="00051993">
        <w:rPr>
          <w:rFonts w:ascii="Lucida Bright" w:hAnsi="Lucida Bright"/>
          <w:sz w:val="32"/>
          <w:szCs w:val="32"/>
        </w:rPr>
        <w:t xml:space="preserve">Address: </w:t>
      </w:r>
      <w:r w:rsidRPr="00051993">
        <w:rPr>
          <w:rFonts w:ascii="Lucida Bright" w:hAnsi="Lucida Bright"/>
          <w:sz w:val="32"/>
          <w:szCs w:val="32"/>
        </w:rPr>
        <w:tab/>
        <w:t>ABOHN</w:t>
      </w:r>
    </w:p>
    <w:p w:rsidR="00051993" w:rsidRDefault="00051993" w:rsidP="004C0E23">
      <w:pPr>
        <w:pStyle w:val="NoSpacing"/>
        <w:rPr>
          <w:rFonts w:ascii="Lucida Bright" w:hAnsi="Lucida Bright"/>
          <w:sz w:val="32"/>
          <w:szCs w:val="32"/>
        </w:rPr>
      </w:pPr>
      <w:r w:rsidRPr="00051993">
        <w:rPr>
          <w:rFonts w:ascii="Lucida Bright" w:hAnsi="Lucida Bright"/>
          <w:sz w:val="32"/>
          <w:szCs w:val="32"/>
        </w:rPr>
        <w:tab/>
      </w:r>
      <w:r w:rsidRPr="00051993">
        <w:rPr>
          <w:rFonts w:ascii="Lucida Bright" w:hAnsi="Lucida Bright"/>
          <w:sz w:val="32"/>
          <w:szCs w:val="32"/>
        </w:rPr>
        <w:tab/>
      </w:r>
      <w:r>
        <w:rPr>
          <w:rFonts w:ascii="Lucida Bright" w:hAnsi="Lucida Bright"/>
          <w:sz w:val="32"/>
          <w:szCs w:val="32"/>
        </w:rPr>
        <w:tab/>
      </w:r>
      <w:r>
        <w:rPr>
          <w:rFonts w:ascii="Lucida Bright" w:hAnsi="Lucida Bright"/>
          <w:sz w:val="32"/>
          <w:szCs w:val="32"/>
        </w:rPr>
        <w:tab/>
      </w:r>
      <w:r w:rsidR="004C0E23">
        <w:rPr>
          <w:rFonts w:ascii="Lucida Bright" w:hAnsi="Lucida Bright"/>
          <w:sz w:val="32"/>
          <w:szCs w:val="32"/>
        </w:rPr>
        <w:t>7250 W College Dr #2SW</w:t>
      </w:r>
    </w:p>
    <w:p w:rsidR="004C0E23" w:rsidRPr="00051993" w:rsidRDefault="004C0E23" w:rsidP="004C0E23">
      <w:pPr>
        <w:pStyle w:val="NoSpacing"/>
        <w:rPr>
          <w:rFonts w:ascii="Lucida Bright" w:hAnsi="Lucida Bright"/>
          <w:sz w:val="32"/>
          <w:szCs w:val="32"/>
        </w:rPr>
      </w:pPr>
      <w:r>
        <w:rPr>
          <w:rFonts w:ascii="Lucida Bright" w:hAnsi="Lucida Bright"/>
          <w:sz w:val="32"/>
          <w:szCs w:val="32"/>
        </w:rPr>
        <w:tab/>
      </w:r>
      <w:r>
        <w:rPr>
          <w:rFonts w:ascii="Lucida Bright" w:hAnsi="Lucida Bright"/>
          <w:sz w:val="32"/>
          <w:szCs w:val="32"/>
        </w:rPr>
        <w:tab/>
      </w:r>
      <w:r>
        <w:rPr>
          <w:rFonts w:ascii="Lucida Bright" w:hAnsi="Lucida Bright"/>
          <w:sz w:val="32"/>
          <w:szCs w:val="32"/>
        </w:rPr>
        <w:tab/>
      </w:r>
      <w:r>
        <w:rPr>
          <w:rFonts w:ascii="Lucida Bright" w:hAnsi="Lucida Bright"/>
          <w:sz w:val="32"/>
          <w:szCs w:val="32"/>
        </w:rPr>
        <w:tab/>
        <w:t>Palos Heights, IL  60463</w:t>
      </w:r>
      <w:bookmarkStart w:id="0" w:name="_GoBack"/>
      <w:bookmarkEnd w:id="0"/>
    </w:p>
    <w:p w:rsidR="00051993" w:rsidRPr="00051993" w:rsidRDefault="00051993" w:rsidP="00051993">
      <w:pPr>
        <w:pStyle w:val="NoSpacing"/>
        <w:rPr>
          <w:rFonts w:ascii="Lucida Bright" w:hAnsi="Lucida Bright"/>
          <w:sz w:val="32"/>
          <w:szCs w:val="32"/>
        </w:rPr>
      </w:pPr>
      <w:r w:rsidRPr="00051993">
        <w:rPr>
          <w:rFonts w:ascii="Lucida Bright" w:hAnsi="Lucida Bright"/>
          <w:sz w:val="32"/>
          <w:szCs w:val="32"/>
        </w:rPr>
        <w:tab/>
      </w:r>
      <w:r w:rsidRPr="00051993">
        <w:rPr>
          <w:rFonts w:ascii="Lucida Bright" w:hAnsi="Lucida Bright"/>
          <w:sz w:val="32"/>
          <w:szCs w:val="32"/>
        </w:rPr>
        <w:tab/>
      </w:r>
      <w:r w:rsidRPr="00051993">
        <w:rPr>
          <w:rFonts w:ascii="Lucida Bright" w:hAnsi="Lucida Bright"/>
          <w:sz w:val="32"/>
          <w:szCs w:val="32"/>
        </w:rPr>
        <w:br w:type="page"/>
      </w:r>
    </w:p>
    <w:p w:rsidR="00374CE7" w:rsidRDefault="00D72240" w:rsidP="00051993">
      <w:pPr>
        <w:pStyle w:val="Title"/>
        <w:jc w:val="center"/>
      </w:pPr>
      <w:r>
        <w:rPr>
          <w:noProof/>
        </w:rPr>
        <w:lastRenderedPageBreak/>
        <w:drawing>
          <wp:anchor distT="0" distB="0" distL="114300" distR="114300" simplePos="0" relativeHeight="251664384" behindDoc="0" locked="0" layoutInCell="1" allowOverlap="1">
            <wp:simplePos x="0" y="0"/>
            <wp:positionH relativeFrom="margin">
              <wp:posOffset>-219075</wp:posOffset>
            </wp:positionH>
            <wp:positionV relativeFrom="margin">
              <wp:posOffset>-428625</wp:posOffset>
            </wp:positionV>
            <wp:extent cx="723900" cy="723900"/>
            <wp:effectExtent l="0" t="0" r="0" b="0"/>
            <wp:wrapSquare wrapText="bothSides"/>
            <wp:docPr id="1" name="Picture 1" descr="C:\MSOFFICE\WINWORD\LOGO\ABOH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WINWORD\LOGO\ABOHN.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6D1A50">
        <w:t xml:space="preserve">ABOHN </w:t>
      </w:r>
      <w:r w:rsidR="004C2B98">
        <w:t>Appeal</w:t>
      </w:r>
      <w:r w:rsidR="000304EA">
        <w:t xml:space="preserve"> </w:t>
      </w:r>
      <w:r w:rsidR="004C2B98">
        <w:t>Form</w:t>
      </w:r>
    </w:p>
    <w:p w:rsidR="004C2B98" w:rsidRDefault="004C2B98" w:rsidP="004C2B98">
      <w:pPr>
        <w:rPr>
          <w:sz w:val="24"/>
          <w:szCs w:val="24"/>
        </w:rPr>
      </w:pPr>
      <w:r w:rsidRPr="004C2B98">
        <w:rPr>
          <w:sz w:val="24"/>
          <w:szCs w:val="24"/>
        </w:rPr>
        <w:t>Date:</w:t>
      </w:r>
      <w:r>
        <w:rPr>
          <w:sz w:val="24"/>
          <w:szCs w:val="24"/>
        </w:rPr>
        <w:t xml:space="preserve"> </w:t>
      </w:r>
      <w:r w:rsidRPr="004C2B98">
        <w:rPr>
          <w:sz w:val="24"/>
          <w:szCs w:val="24"/>
        </w:rPr>
        <w:t>____________________________</w:t>
      </w:r>
    </w:p>
    <w:p w:rsidR="004C2B98" w:rsidRPr="00C057FD" w:rsidRDefault="004C2B98" w:rsidP="004C2B98">
      <w:pPr>
        <w:rPr>
          <w:color w:val="002060"/>
          <w:sz w:val="24"/>
          <w:szCs w:val="24"/>
        </w:rPr>
      </w:pPr>
      <w:r w:rsidRPr="00C057FD">
        <w:rPr>
          <w:color w:val="002060"/>
          <w:sz w:val="24"/>
          <w:szCs w:val="24"/>
        </w:rPr>
        <w:t>Individual Requesting Appeal:</w:t>
      </w:r>
    </w:p>
    <w:p w:rsidR="004C2B98" w:rsidRDefault="004C2B98" w:rsidP="004C2B98">
      <w:pPr>
        <w:rPr>
          <w:sz w:val="24"/>
          <w:szCs w:val="24"/>
        </w:rPr>
      </w:pPr>
      <w:r>
        <w:rPr>
          <w:sz w:val="24"/>
          <w:szCs w:val="24"/>
        </w:rPr>
        <w:t>Name: _________________</w:t>
      </w:r>
      <w:r w:rsidR="00F77DE7">
        <w:rPr>
          <w:sz w:val="24"/>
          <w:szCs w:val="24"/>
        </w:rPr>
        <w:t>______________________________</w:t>
      </w:r>
      <w:r>
        <w:rPr>
          <w:sz w:val="24"/>
          <w:szCs w:val="24"/>
        </w:rPr>
        <w:t>_</w:t>
      </w:r>
      <w:r w:rsidR="00F77DE7">
        <w:rPr>
          <w:sz w:val="24"/>
          <w:szCs w:val="24"/>
        </w:rPr>
        <w:t>Cert #</w:t>
      </w:r>
      <w:r>
        <w:rPr>
          <w:sz w:val="24"/>
          <w:szCs w:val="24"/>
        </w:rPr>
        <w:t>_________________</w:t>
      </w:r>
    </w:p>
    <w:p w:rsidR="004C2B98" w:rsidRDefault="004C2B98" w:rsidP="004C2B98">
      <w:pPr>
        <w:rPr>
          <w:sz w:val="24"/>
          <w:szCs w:val="24"/>
        </w:rPr>
      </w:pPr>
      <w:r>
        <w:rPr>
          <w:sz w:val="24"/>
          <w:szCs w:val="24"/>
        </w:rPr>
        <w:t>Address: _____________________________________________________________________</w:t>
      </w:r>
    </w:p>
    <w:p w:rsidR="004C2B98" w:rsidRDefault="004C2B98" w:rsidP="004C2B98">
      <w:pPr>
        <w:rPr>
          <w:sz w:val="24"/>
          <w:szCs w:val="24"/>
        </w:rPr>
      </w:pPr>
      <w:r>
        <w:rPr>
          <w:sz w:val="24"/>
          <w:szCs w:val="24"/>
        </w:rPr>
        <w:t>City, State, Zip: _______________________________________________________________</w:t>
      </w:r>
    </w:p>
    <w:p w:rsidR="004C2B98" w:rsidRDefault="004C2B98" w:rsidP="004C2B98">
      <w:pPr>
        <w:rPr>
          <w:sz w:val="24"/>
          <w:szCs w:val="24"/>
        </w:rPr>
      </w:pPr>
      <w:r>
        <w:rPr>
          <w:sz w:val="24"/>
          <w:szCs w:val="24"/>
        </w:rPr>
        <w:t>Phone Number: _______________________________________________________________</w:t>
      </w:r>
    </w:p>
    <w:p w:rsidR="004C2B98" w:rsidRPr="00C057FD" w:rsidRDefault="004C2B98" w:rsidP="004C2B98">
      <w:pPr>
        <w:rPr>
          <w:color w:val="002060"/>
          <w:sz w:val="24"/>
          <w:szCs w:val="24"/>
        </w:rPr>
      </w:pPr>
      <w:r w:rsidRPr="00C057FD">
        <w:rPr>
          <w:color w:val="002060"/>
          <w:sz w:val="24"/>
          <w:szCs w:val="24"/>
        </w:rPr>
        <w:t>Reasons for Review:</w:t>
      </w:r>
    </w:p>
    <w:p w:rsidR="004C2B98" w:rsidRDefault="004C0E23" w:rsidP="004C2B98">
      <w:pPr>
        <w:tabs>
          <w:tab w:val="left" w:pos="3195"/>
        </w:tabs>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5438775</wp:posOffset>
                </wp:positionH>
                <wp:positionV relativeFrom="paragraph">
                  <wp:posOffset>334645</wp:posOffset>
                </wp:positionV>
                <wp:extent cx="238125" cy="142875"/>
                <wp:effectExtent l="9525" t="7620" r="9525" b="1143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14035" id="Rectangle 6" o:spid="_x0000_s1026" style="position:absolute;margin-left:428.25pt;margin-top:26.35pt;width:18.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moHQIAADsEAAAOAAAAZHJzL2Uyb0RvYy54bWysU9uO0zAQfUfiHyy/0zSh3Xa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"/>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5438775</wp:posOffset>
                </wp:positionH>
                <wp:positionV relativeFrom="paragraph">
                  <wp:posOffset>39370</wp:posOffset>
                </wp:positionV>
                <wp:extent cx="238125" cy="142875"/>
                <wp:effectExtent l="9525" t="7620" r="9525"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D4F47" id="Rectangle 5" o:spid="_x0000_s1026" style="position:absolute;margin-left:428.25pt;margin-top:3.1pt;width:18.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CpHgIAADs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"/>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1571625</wp:posOffset>
                </wp:positionH>
                <wp:positionV relativeFrom="paragraph">
                  <wp:posOffset>39370</wp:posOffset>
                </wp:positionV>
                <wp:extent cx="238125" cy="142875"/>
                <wp:effectExtent l="9525" t="7620" r="9525" b="114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09E00" id="Rectangle 2" o:spid="_x0000_s1026" style="position:absolute;margin-left:123.75pt;margin-top:3.1pt;width:18.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JHA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"/>
            </w:pict>
          </mc:Fallback>
        </mc:AlternateContent>
      </w:r>
      <w:r w:rsidR="004C2B98">
        <w:rPr>
          <w:sz w:val="24"/>
          <w:szCs w:val="24"/>
        </w:rPr>
        <w:t xml:space="preserve">Application Criteria  </w:t>
      </w:r>
      <w:r w:rsidR="004C2B98">
        <w:rPr>
          <w:sz w:val="24"/>
          <w:szCs w:val="24"/>
        </w:rPr>
        <w:tab/>
      </w:r>
      <w:r w:rsidR="004C2B98">
        <w:rPr>
          <w:sz w:val="24"/>
          <w:szCs w:val="24"/>
        </w:rPr>
        <w:tab/>
      </w:r>
      <w:r w:rsidR="004C2B98">
        <w:rPr>
          <w:sz w:val="24"/>
          <w:szCs w:val="24"/>
        </w:rPr>
        <w:tab/>
      </w:r>
      <w:r w:rsidR="004C2B98">
        <w:rPr>
          <w:sz w:val="24"/>
          <w:szCs w:val="24"/>
        </w:rPr>
        <w:tab/>
        <w:t xml:space="preserve">Change in Application Status     </w:t>
      </w:r>
    </w:p>
    <w:p w:rsidR="004C2B98" w:rsidRDefault="004C0E23" w:rsidP="004C2B98">
      <w:pPr>
        <w:tabs>
          <w:tab w:val="left" w:pos="3135"/>
        </w:tabs>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5438775</wp:posOffset>
                </wp:positionH>
                <wp:positionV relativeFrom="paragraph">
                  <wp:posOffset>275590</wp:posOffset>
                </wp:positionV>
                <wp:extent cx="238125" cy="142875"/>
                <wp:effectExtent l="9525" t="7620" r="9525" b="1143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F8211" id="Rectangle 7" o:spid="_x0000_s1026" style="position:absolute;margin-left:428.25pt;margin-top:21.7pt;width:18.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vHQ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"/>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1571625</wp:posOffset>
                </wp:positionH>
                <wp:positionV relativeFrom="paragraph">
                  <wp:posOffset>37465</wp:posOffset>
                </wp:positionV>
                <wp:extent cx="238125" cy="142875"/>
                <wp:effectExtent l="9525" t="762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FBB64" id="Rectangle 3" o:spid="_x0000_s1026" style="position:absolute;margin-left:123.75pt;margin-top:2.95pt;width:18.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A0HQIAADs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"/>
            </w:pict>
          </mc:Fallback>
        </mc:AlternateContent>
      </w:r>
      <w:r w:rsidR="004C2B98">
        <w:rPr>
          <w:sz w:val="24"/>
          <w:szCs w:val="24"/>
        </w:rPr>
        <w:t xml:space="preserve">Exam Failure     </w:t>
      </w:r>
      <w:r w:rsidR="004C2B98">
        <w:rPr>
          <w:sz w:val="24"/>
          <w:szCs w:val="24"/>
        </w:rPr>
        <w:tab/>
      </w:r>
      <w:r w:rsidR="004C2B98">
        <w:rPr>
          <w:sz w:val="24"/>
          <w:szCs w:val="24"/>
        </w:rPr>
        <w:tab/>
      </w:r>
      <w:r w:rsidR="004C2B98">
        <w:rPr>
          <w:sz w:val="24"/>
          <w:szCs w:val="24"/>
        </w:rPr>
        <w:tab/>
      </w:r>
      <w:r w:rsidR="004C2B98">
        <w:rPr>
          <w:sz w:val="24"/>
          <w:szCs w:val="24"/>
        </w:rPr>
        <w:tab/>
      </w:r>
      <w:r w:rsidR="00F77DE7">
        <w:rPr>
          <w:sz w:val="24"/>
          <w:szCs w:val="24"/>
        </w:rPr>
        <w:t xml:space="preserve">Recertification Criteria       </w:t>
      </w:r>
    </w:p>
    <w:p w:rsidR="004C2B98" w:rsidRDefault="004C0E23" w:rsidP="00F77DE7">
      <w:pPr>
        <w:tabs>
          <w:tab w:val="left" w:pos="3135"/>
        </w:tabs>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1571625</wp:posOffset>
                </wp:positionH>
                <wp:positionV relativeFrom="paragraph">
                  <wp:posOffset>6985</wp:posOffset>
                </wp:positionV>
                <wp:extent cx="238125" cy="142875"/>
                <wp:effectExtent l="9525" t="7620" r="9525"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FFE73" id="Rectangle 4" o:spid="_x0000_s1026" style="position:absolute;margin-left:123.75pt;margin-top:.55pt;width:18.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NwHAIAADs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"/>
            </w:pict>
          </mc:Fallback>
        </mc:AlternateContent>
      </w:r>
      <w:r w:rsidR="004C2B98">
        <w:rPr>
          <w:sz w:val="24"/>
          <w:szCs w:val="24"/>
        </w:rPr>
        <w:t xml:space="preserve">Problems with fees        </w:t>
      </w:r>
      <w:r w:rsidR="00F77DE7">
        <w:rPr>
          <w:sz w:val="24"/>
          <w:szCs w:val="24"/>
        </w:rPr>
        <w:tab/>
      </w:r>
      <w:r w:rsidR="00F77DE7">
        <w:rPr>
          <w:sz w:val="24"/>
          <w:szCs w:val="24"/>
        </w:rPr>
        <w:tab/>
      </w:r>
      <w:r w:rsidR="00F77DE7">
        <w:rPr>
          <w:sz w:val="24"/>
          <w:szCs w:val="24"/>
        </w:rPr>
        <w:tab/>
      </w:r>
      <w:r w:rsidR="00F77DE7">
        <w:rPr>
          <w:sz w:val="24"/>
          <w:szCs w:val="24"/>
        </w:rPr>
        <w:tab/>
        <w:t xml:space="preserve">Other                </w:t>
      </w:r>
      <w:r w:rsidR="00F77DE7">
        <w:rPr>
          <w:sz w:val="24"/>
          <w:szCs w:val="24"/>
        </w:rPr>
        <w:tab/>
      </w:r>
      <w:r w:rsidR="00F77DE7">
        <w:rPr>
          <w:sz w:val="24"/>
          <w:szCs w:val="24"/>
        </w:rPr>
        <w:tab/>
      </w:r>
      <w:r w:rsidR="00F77DE7">
        <w:rPr>
          <w:sz w:val="24"/>
          <w:szCs w:val="24"/>
        </w:rPr>
        <w:tab/>
      </w:r>
    </w:p>
    <w:p w:rsidR="004C2B98" w:rsidRDefault="00C057FD" w:rsidP="004C2B98">
      <w:pPr>
        <w:rPr>
          <w:sz w:val="24"/>
          <w:szCs w:val="24"/>
        </w:rPr>
      </w:pPr>
      <w:r w:rsidRPr="00C057FD">
        <w:rPr>
          <w:color w:val="002060"/>
          <w:sz w:val="24"/>
          <w:szCs w:val="24"/>
        </w:rPr>
        <w:t>Additional information for a</w:t>
      </w:r>
      <w:r w:rsidR="004C2B98" w:rsidRPr="00C057FD">
        <w:rPr>
          <w:color w:val="002060"/>
          <w:sz w:val="24"/>
          <w:szCs w:val="24"/>
        </w:rPr>
        <w:t>ppeal:</w:t>
      </w:r>
      <w:r w:rsidR="004C2B98">
        <w:rPr>
          <w:sz w:val="24"/>
          <w:szCs w:val="24"/>
        </w:rPr>
        <w:t xml:space="preserve"> </w:t>
      </w:r>
      <w:r>
        <w:rPr>
          <w:sz w:val="24"/>
          <w:szCs w:val="24"/>
        </w:rPr>
        <w:t>__________</w:t>
      </w:r>
      <w:r w:rsidR="004C2B98">
        <w:rPr>
          <w:sz w:val="24"/>
          <w:szCs w:val="24"/>
        </w:rPr>
        <w:t>________________________________________________</w:t>
      </w:r>
    </w:p>
    <w:p w:rsidR="004C2B98" w:rsidRDefault="004C2B98" w:rsidP="004C2B98">
      <w:pPr>
        <w:rPr>
          <w:sz w:val="24"/>
          <w:szCs w:val="24"/>
        </w:rPr>
      </w:pPr>
      <w:r>
        <w:rPr>
          <w:sz w:val="24"/>
          <w:szCs w:val="24"/>
        </w:rPr>
        <w:t>__________________________________________________________________</w:t>
      </w:r>
      <w:r w:rsidR="00C057FD">
        <w:rPr>
          <w:sz w:val="24"/>
          <w:szCs w:val="24"/>
        </w:rPr>
        <w:t>____________</w:t>
      </w:r>
    </w:p>
    <w:p w:rsidR="004C2B98" w:rsidRDefault="004C2B98" w:rsidP="004C2B98">
      <w:pPr>
        <w:rPr>
          <w:sz w:val="24"/>
          <w:szCs w:val="24"/>
        </w:rPr>
      </w:pPr>
      <w:r>
        <w:rPr>
          <w:sz w:val="24"/>
          <w:szCs w:val="24"/>
        </w:rPr>
        <w:t>_____________________________________________________________________</w:t>
      </w:r>
      <w:r w:rsidR="00C057FD">
        <w:rPr>
          <w:sz w:val="24"/>
          <w:szCs w:val="24"/>
        </w:rPr>
        <w:t>_________</w:t>
      </w:r>
    </w:p>
    <w:p w:rsidR="004C2B98" w:rsidRDefault="004C2B98" w:rsidP="004C2B98">
      <w:pPr>
        <w:rPr>
          <w:sz w:val="24"/>
          <w:szCs w:val="24"/>
        </w:rPr>
      </w:pPr>
      <w:r>
        <w:rPr>
          <w:sz w:val="24"/>
          <w:szCs w:val="24"/>
        </w:rPr>
        <w:t>______________________________________________________________________</w:t>
      </w:r>
      <w:r w:rsidR="00C057FD">
        <w:rPr>
          <w:sz w:val="24"/>
          <w:szCs w:val="24"/>
        </w:rPr>
        <w:t>________</w:t>
      </w:r>
    </w:p>
    <w:p w:rsidR="00C057FD" w:rsidRDefault="004C2B98" w:rsidP="004C2B98">
      <w:r>
        <w:rPr>
          <w:sz w:val="24"/>
          <w:szCs w:val="24"/>
        </w:rPr>
        <w:t>___________________________________________________________________________</w:t>
      </w:r>
      <w:r w:rsidR="00C057FD">
        <w:rPr>
          <w:sz w:val="24"/>
          <w:szCs w:val="24"/>
        </w:rPr>
        <w:t>___</w:t>
      </w:r>
    </w:p>
    <w:p w:rsidR="00F77DE7" w:rsidRDefault="00F77DE7" w:rsidP="004C2B98">
      <w:r>
        <w:t>_________________________________________________________________________________</w:t>
      </w:r>
      <w:r w:rsidR="00C057FD">
        <w:t>____</w:t>
      </w:r>
    </w:p>
    <w:p w:rsidR="00C057FD" w:rsidRDefault="00C057FD" w:rsidP="00C057FD">
      <w:r>
        <w:t>Upon receipt of a request for appeal, the Appeals Panel will review the case at its next scheduled appeals review.  The decision of the Appeals Panel shall be final.</w:t>
      </w:r>
    </w:p>
    <w:p w:rsidR="00C057FD" w:rsidRDefault="00C057FD" w:rsidP="00C057FD">
      <w:r>
        <w:t>Candidates will be notified in writing of the Appeals Panel’s decision.</w:t>
      </w:r>
    </w:p>
    <w:p w:rsidR="00F77DE7" w:rsidRDefault="00C057FD" w:rsidP="00C057FD">
      <w:r>
        <w:t>For questions about the review and appeals process please call the American Board for Occupational Health Nurses at (888) 842-2646.</w:t>
      </w:r>
    </w:p>
    <w:p w:rsidR="008B3448" w:rsidRDefault="008B3448" w:rsidP="00C057FD"/>
    <w:sectPr w:rsidR="008B3448" w:rsidSect="00051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A1DA5"/>
    <w:multiLevelType w:val="hybridMultilevel"/>
    <w:tmpl w:val="F020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98"/>
    <w:rsid w:val="000304EA"/>
    <w:rsid w:val="00051993"/>
    <w:rsid w:val="00166DBC"/>
    <w:rsid w:val="00290B3A"/>
    <w:rsid w:val="00326FA5"/>
    <w:rsid w:val="00374CE7"/>
    <w:rsid w:val="003A1322"/>
    <w:rsid w:val="004C0E23"/>
    <w:rsid w:val="004C2B98"/>
    <w:rsid w:val="004D656A"/>
    <w:rsid w:val="00514F79"/>
    <w:rsid w:val="005342DE"/>
    <w:rsid w:val="006D1A50"/>
    <w:rsid w:val="008B3448"/>
    <w:rsid w:val="008B649E"/>
    <w:rsid w:val="00B729D0"/>
    <w:rsid w:val="00C057FD"/>
    <w:rsid w:val="00D72240"/>
    <w:rsid w:val="00F7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505A461"/>
  <w15:docId w15:val="{F790C859-0AF5-470C-89A4-766D5A5A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CE7"/>
  </w:style>
  <w:style w:type="paragraph" w:styleId="Heading1">
    <w:name w:val="heading 1"/>
    <w:basedOn w:val="Normal"/>
    <w:next w:val="Normal"/>
    <w:link w:val="Heading1Char"/>
    <w:qFormat/>
    <w:rsid w:val="008B3448"/>
    <w:pPr>
      <w:keepNext/>
      <w:spacing w:after="0" w:line="240" w:lineRule="auto"/>
      <w:outlineLvl w:val="0"/>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2B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2B9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72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240"/>
    <w:rPr>
      <w:rFonts w:ascii="Tahoma" w:hAnsi="Tahoma" w:cs="Tahoma"/>
      <w:sz w:val="16"/>
      <w:szCs w:val="16"/>
    </w:rPr>
  </w:style>
  <w:style w:type="paragraph" w:styleId="ListParagraph">
    <w:name w:val="List Paragraph"/>
    <w:basedOn w:val="Normal"/>
    <w:uiPriority w:val="34"/>
    <w:qFormat/>
    <w:rsid w:val="006D1A50"/>
    <w:pPr>
      <w:ind w:left="720"/>
      <w:contextualSpacing/>
    </w:pPr>
  </w:style>
  <w:style w:type="character" w:customStyle="1" w:styleId="Heading1Char">
    <w:name w:val="Heading 1 Char"/>
    <w:basedOn w:val="DefaultParagraphFont"/>
    <w:link w:val="Heading1"/>
    <w:rsid w:val="008B3448"/>
    <w:rPr>
      <w:rFonts w:eastAsia="Times New Roman" w:cs="Times New Roman"/>
      <w:b/>
      <w:sz w:val="20"/>
      <w:szCs w:val="20"/>
    </w:rPr>
  </w:style>
  <w:style w:type="character" w:styleId="Hyperlink">
    <w:name w:val="Hyperlink"/>
    <w:basedOn w:val="DefaultParagraphFont"/>
    <w:uiPriority w:val="99"/>
    <w:unhideWhenUsed/>
    <w:rsid w:val="00051993"/>
    <w:rPr>
      <w:color w:val="0000FF" w:themeColor="hyperlink"/>
      <w:u w:val="single"/>
    </w:rPr>
  </w:style>
  <w:style w:type="paragraph" w:styleId="NoSpacing">
    <w:name w:val="No Spacing"/>
    <w:uiPriority w:val="1"/>
    <w:qFormat/>
    <w:rsid w:val="000519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ohn.org" TargetMode="External"/><Relationship Id="rId5" Type="http://schemas.openxmlformats.org/officeDocument/2006/relationships/hyperlink" Target="mailto:info@aboh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Lachat</dc:creator>
  <cp:lastModifiedBy>Carole Cusack</cp:lastModifiedBy>
  <cp:revision>2</cp:revision>
  <cp:lastPrinted>2013-09-17T18:51:00Z</cp:lastPrinted>
  <dcterms:created xsi:type="dcterms:W3CDTF">2018-03-08T18:54:00Z</dcterms:created>
  <dcterms:modified xsi:type="dcterms:W3CDTF">2018-03-08T18:54:00Z</dcterms:modified>
</cp:coreProperties>
</file>